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Arial"/>
          <w:kern w:val="0"/>
          <w:sz w:val="28"/>
          <w:szCs w:val="28"/>
        </w:rPr>
      </w:pPr>
      <w:r>
        <w:rPr>
          <w:rFonts w:hint="eastAsia" w:ascii="黑体" w:hAnsi="黑体" w:eastAsia="黑体" w:cs="Arial"/>
          <w:kern w:val="0"/>
          <w:sz w:val="28"/>
          <w:szCs w:val="28"/>
        </w:rPr>
        <w:t>附件3</w:t>
      </w:r>
    </w:p>
    <w:p>
      <w:pPr>
        <w:widowControl/>
        <w:jc w:val="center"/>
        <w:rPr>
          <w:rFonts w:ascii="黑体" w:hAnsi="黑体" w:eastAsia="黑体" w:cs="Arial"/>
          <w:kern w:val="0"/>
          <w:sz w:val="28"/>
          <w:szCs w:val="28"/>
        </w:rPr>
      </w:pPr>
      <w:bookmarkStart w:id="0" w:name="_GoBack"/>
      <w:r>
        <w:rPr>
          <w:rFonts w:hint="eastAsia" w:ascii="宋体" w:hAnsi="宋体" w:cs="Arial"/>
          <w:kern w:val="0"/>
          <w:sz w:val="44"/>
          <w:szCs w:val="44"/>
        </w:rPr>
        <w:t>营口市医保定点转诊医疗机构名单</w:t>
      </w:r>
    </w:p>
    <w:bookmarkEnd w:id="0"/>
    <w:p>
      <w:pPr>
        <w:widowControl/>
        <w:ind w:firstLine="630"/>
        <w:jc w:val="left"/>
        <w:rPr>
          <w:rFonts w:ascii="黑体" w:eastAsia="黑体" w:cs="Arial"/>
          <w:sz w:val="32"/>
          <w:szCs w:val="32"/>
        </w:rPr>
      </w:pPr>
    </w:p>
    <w:p>
      <w:pPr>
        <w:widowControl/>
        <w:ind w:firstLine="630"/>
        <w:jc w:val="left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营口市中心医院（不含传染病、结核病、精神疾病）</w:t>
      </w:r>
    </w:p>
    <w:p>
      <w:pPr>
        <w:widowControl/>
        <w:ind w:firstLine="630"/>
        <w:jc w:val="left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大石桥市中心医院（不含精神疾病）</w:t>
      </w:r>
    </w:p>
    <w:p>
      <w:pPr>
        <w:widowControl/>
        <w:ind w:firstLine="630"/>
        <w:jc w:val="left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营口经济技术开发区中心医院（不含精神疾病、结核病）</w:t>
      </w:r>
    </w:p>
    <w:p>
      <w:pPr>
        <w:widowControl/>
        <w:ind w:firstLine="630"/>
        <w:jc w:val="left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盖州市中心医院（不含精神疾病、传染病、结核病）</w:t>
      </w:r>
    </w:p>
    <w:p>
      <w:pPr>
        <w:widowControl/>
        <w:ind w:firstLine="630"/>
        <w:jc w:val="left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营口市第三人民医院（仅限传染病、结核病）</w:t>
      </w:r>
    </w:p>
    <w:p>
      <w:pPr>
        <w:widowControl/>
        <w:ind w:firstLine="630"/>
        <w:jc w:val="left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营口市第四人民医院（仅限精神疾病）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06C87"/>
    <w:rsid w:val="0F20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2020-08-24T07:02:00Z</dcterms:created>
  <dc:creator>Lenovo</dc:creator>
  <cp:lastModifiedBy>Lenovo</cp:lastModifiedBy>
  <dcterms:modified xsi:type="dcterms:W3CDTF">2020-08-24T07:03:06Z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